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58" w:rsidRDefault="00445658" w:rsidP="00445658">
      <w:pPr>
        <w:shd w:val="clear" w:color="auto" w:fill="FFFFFF"/>
        <w:spacing w:after="0" w:line="240" w:lineRule="auto"/>
        <w:jc w:val="right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69716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Утверждено</w:t>
      </w:r>
    </w:p>
    <w:p w:rsidR="00445658" w:rsidRDefault="00445658" w:rsidP="00445658">
      <w:pPr>
        <w:shd w:val="clear" w:color="auto" w:fill="FFFFFF"/>
        <w:spacing w:after="0" w:line="240" w:lineRule="auto"/>
        <w:jc w:val="right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Заведующий МКДОУ </w:t>
      </w:r>
      <w:proofErr w:type="spellStart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д\с</w:t>
      </w:r>
      <w:proofErr w:type="spellEnd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с</w:t>
      </w:r>
      <w:proofErr w:type="gramStart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.О</w:t>
      </w:r>
      <w:proofErr w:type="gramEnd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нот</w:t>
      </w:r>
      <w:proofErr w:type="spellEnd"/>
    </w:p>
    <w:p w:rsidR="00445658" w:rsidRDefault="00445658" w:rsidP="00445658">
      <w:pPr>
        <w:shd w:val="clear" w:color="auto" w:fill="FFFFFF"/>
        <w:spacing w:after="0" w:line="240" w:lineRule="auto"/>
        <w:jc w:val="right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____________Курилова</w:t>
      </w:r>
      <w:proofErr w:type="spellEnd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о.В.</w:t>
      </w:r>
    </w:p>
    <w:p w:rsidR="00445658" w:rsidRDefault="00445658" w:rsidP="00445658">
      <w:pPr>
        <w:shd w:val="clear" w:color="auto" w:fill="FFFFFF"/>
        <w:spacing w:after="0" w:line="240" w:lineRule="auto"/>
        <w:jc w:val="right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Приказ от 11.02.2013г. № 33</w:t>
      </w:r>
    </w:p>
    <w:p w:rsidR="00445658" w:rsidRPr="00697166" w:rsidRDefault="00445658" w:rsidP="00445658">
      <w:pPr>
        <w:shd w:val="clear" w:color="auto" w:fill="FFFFFF"/>
        <w:spacing w:after="0" w:line="240" w:lineRule="auto"/>
        <w:jc w:val="right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Приказ об изменении от 16.03.2015г. № 7</w:t>
      </w:r>
    </w:p>
    <w:p w:rsidR="00445658" w:rsidRDefault="00445658" w:rsidP="0044565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</w:p>
    <w:p w:rsidR="00445658" w:rsidRDefault="00445658" w:rsidP="0044565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</w:p>
    <w:p w:rsidR="00445658" w:rsidRPr="00792C61" w:rsidRDefault="00445658" w:rsidP="0044565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  <w:r w:rsidRPr="00792C6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По</w:t>
      </w:r>
      <w:r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рядок</w:t>
      </w:r>
    </w:p>
    <w:p w:rsidR="00445658" w:rsidRPr="00792C61" w:rsidRDefault="00445658" w:rsidP="004456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45658" w:rsidRPr="00792C61" w:rsidRDefault="00445658" w:rsidP="0044565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  <w:r w:rsidRPr="00792C6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взимания и использования родительской платы</w:t>
      </w:r>
    </w:p>
    <w:p w:rsidR="00445658" w:rsidRPr="00792C61" w:rsidRDefault="00445658" w:rsidP="0044565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в Муниципальном казенном дошкольном образовательном учреждении детский сад села </w:t>
      </w:r>
      <w:proofErr w:type="spellStart"/>
      <w:r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Онот</w:t>
      </w:r>
      <w:proofErr w:type="spellEnd"/>
    </w:p>
    <w:p w:rsidR="00445658" w:rsidRPr="00792C61" w:rsidRDefault="00445658" w:rsidP="00445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 </w:t>
      </w:r>
    </w:p>
    <w:p w:rsidR="00445658" w:rsidRPr="00792C61" w:rsidRDefault="00445658" w:rsidP="00445658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792C6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1. Общие положения</w:t>
      </w:r>
    </w:p>
    <w:p w:rsidR="00445658" w:rsidRPr="00792C61" w:rsidRDefault="00445658" w:rsidP="00445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1.1. Настоящее Положение определяет порядок </w:t>
      </w:r>
      <w:proofErr w:type="gramStart"/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взимания</w:t>
      </w:r>
      <w:proofErr w:type="gramEnd"/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и использования родительской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платы в муниципальном казенном дошкольном образовательном учреждении детский сад села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Онот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, реализующем программу</w:t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дошкольного образования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и порядок предоставления льгот по родительской плате отдельным категориям граждан.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1.2. В настоящем Положении под содержанием ребенка в дошкольном образовательном учреждении понимается обеспечение условий для воспитания, обучения, присмотра, ухода и оздоровления ребенка в дошкольном учреждении, не связанных непосредственно с образовательным процессом.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445658" w:rsidRPr="00792C61" w:rsidRDefault="00445658" w:rsidP="00445658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792C6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2. Порядок взимания родительской платы</w:t>
      </w:r>
    </w:p>
    <w:p w:rsidR="00445658" w:rsidRPr="00916228" w:rsidRDefault="00445658" w:rsidP="00445658">
      <w:pPr>
        <w:numPr>
          <w:ilvl w:val="1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97166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ru-RU"/>
        </w:rPr>
        <w:t>2.1. Размер родительской платы за содержание ребенка в дошкольном образовательном учреждении не может превышать 20 процентов затрат на содержание ребенка в соответствующем образовательном учреждении, а с родителей (законных представителей), имеющих трех и более несовершеннолетних детей, - 10 процентов указанных затрат.</w:t>
      </w:r>
      <w:r w:rsidRPr="00792C6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За содержание детей с ограниченными возможностями здоровья, посещающих дошкольные образовательные учреждения, а также детей с туберкулезной интоксикацией, находящихся в указанных образовательных учреждениях, родительская плата не взимается.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2.2</w:t>
      </w:r>
      <w:r w:rsidRPr="0091622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Pr="0091622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Родители (законные представители) не позднее 10-го числа текущего месяца производят оплату за содержание ребенка в дошкольном образовательном учреждении путем внесения наличных средств в кассу дошкольного образовательного учреждения, в размере 1300,00 руб. в месяц, согласно постановлению администрации Черемховского районного муниципального образования  «О внесении изменений в постановление администрации Черемховского районного муниципального образования от 29.08.2013г. № 558 «Об установлении размера платы, взимаемой с</w:t>
      </w:r>
      <w:proofErr w:type="gramEnd"/>
      <w:r w:rsidRPr="0091622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Черемховском районном муниципальном образовании»» от 12.02.2015г № 84 и 3% от суммы оплаты на проведение банковской операции. </w:t>
      </w:r>
    </w:p>
    <w:p w:rsidR="00445658" w:rsidRPr="00792C61" w:rsidRDefault="00445658" w:rsidP="00445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1B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ru-RU"/>
        </w:rPr>
        <w:t>2.3. Размер платы родителей (законных представителей) за содержание детей в дошкольном образовательном учреждении определяется исходя из общих затрат содержания детей в учреждении с учетом длительности их пребывания, а также режима работы учреждения.</w:t>
      </w:r>
      <w:r w:rsidRPr="00792C6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Затраты, учитываемые при установлении родительской платы за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содержание ребенка в дошкольном образовательном учреждении</w:t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, определяются в соответствии с перечнем затрат, </w:t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lastRenderedPageBreak/>
        <w:t>устанавливаемых Правительством Российской Федерации, к которым относятся: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а) Оплата труда и начисления на оплату труда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б) Приобретение услуг: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услуги связи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транспортные услуги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коммунальные услуги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gramStart"/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услуги</w:t>
      </w:r>
      <w:proofErr w:type="gramEnd"/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по содержанию имущества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арендная плата за пользование имуществом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прочие услуги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в) Прочие расходы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г) Увеличение стоимости основных средств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spellEnd"/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) Увеличение стоимости материальных запасов, необходимых для содержания ребенка в дошкольных образовательных учреждениях.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0591B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ru-RU"/>
        </w:rPr>
        <w:t>2.4. Расчет родительской платы за содержание ребенка в дошкольном учреждении производится обслуживающим его муниципальным учреждением централизованной бухгалтерией.</w:t>
      </w:r>
      <w:r w:rsidRPr="00792C6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2.5. </w:t>
      </w:r>
      <w:proofErr w:type="gramStart"/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Родительская плата за содержание детей взимается в полном размере во всех случаях, за исключением случаев непосещения ребенком дошкольного учреждения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</w:t>
      </w:r>
      <w:proofErr w:type="gramEnd"/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непосещения ребенком дошкольного учреждения на основании письменного заявления одного из родителей (законных представителей).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2.6. При непосещении ребенком дошкольного образовательного учреждения более трех дней подряд размер ежемесячной родительской платы уменьшается пропорционально количеству дней, в течение которых не осуществлялось содержание ребенка в дошкольном учреждении.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445658" w:rsidRPr="00792C61" w:rsidRDefault="00445658" w:rsidP="00445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658" w:rsidRPr="00792C61" w:rsidRDefault="00445658" w:rsidP="00445658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3</w:t>
      </w:r>
      <w:r w:rsidRPr="00792C6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. Использование родительской платы</w:t>
      </w:r>
    </w:p>
    <w:p w:rsidR="00445658" w:rsidRDefault="00445658" w:rsidP="00445658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Родительская плата используется в следующем порядке: </w:t>
      </w:r>
      <w:r w:rsidRPr="00792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92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средства, полученные в качестве родительской платы, направляются на оплату продуктов питания; </w:t>
      </w:r>
    </w:p>
    <w:p w:rsidR="00445658" w:rsidRDefault="00445658" w:rsidP="00445658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10% от средств, полученных в качестве родительской платы, направляются на оплату хозяйственных нужд;</w:t>
      </w:r>
    </w:p>
    <w:p w:rsidR="00445658" w:rsidRDefault="00445658" w:rsidP="00445658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</w:p>
    <w:p w:rsidR="00445658" w:rsidRDefault="00445658" w:rsidP="00445658">
      <w:pPr>
        <w:jc w:val="center"/>
        <w:rPr>
          <w:rFonts w:ascii="Tahoma" w:eastAsia="Times New Roman" w:hAnsi="Tahoma" w:cs="Tahoma"/>
          <w:b/>
          <w:color w:val="00000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color w:val="000000"/>
          <w:shd w:val="clear" w:color="auto" w:fill="FFFFFF"/>
          <w:lang w:eastAsia="ru-RU"/>
        </w:rPr>
        <w:t>4. З</w:t>
      </w:r>
      <w:r w:rsidRPr="00A0591B">
        <w:rPr>
          <w:rFonts w:ascii="Tahoma" w:eastAsia="Times New Roman" w:hAnsi="Tahoma" w:cs="Tahoma"/>
          <w:b/>
          <w:color w:val="000000"/>
          <w:shd w:val="clear" w:color="auto" w:fill="FFFFFF"/>
          <w:lang w:eastAsia="ru-RU"/>
        </w:rPr>
        <w:t>аключительные положения</w:t>
      </w:r>
    </w:p>
    <w:p w:rsidR="00445658" w:rsidRDefault="00445658" w:rsidP="00445658">
      <w:pPr>
        <w:pStyle w:val="a3"/>
        <w:rPr>
          <w:lang w:eastAsia="ru-RU"/>
        </w:rPr>
      </w:pPr>
      <w:r>
        <w:rPr>
          <w:lang w:eastAsia="ru-RU"/>
        </w:rPr>
        <w:t>5.1. настоящее Положение утверждается приказом заведующего МКДОУ.</w:t>
      </w:r>
    </w:p>
    <w:p w:rsidR="00445658" w:rsidRDefault="00445658" w:rsidP="00445658">
      <w:pPr>
        <w:pStyle w:val="a3"/>
      </w:pPr>
      <w:r>
        <w:rPr>
          <w:lang w:eastAsia="ru-RU"/>
        </w:rPr>
        <w:t>5.2. изменения и дополнения в настоящее Положение могут вноситься в связи с изменениями законодательства Российской Федерации.</w:t>
      </w:r>
      <w:r w:rsidRPr="00A0591B">
        <w:rPr>
          <w:lang w:eastAsia="ru-RU"/>
        </w:rPr>
        <w:br/>
      </w:r>
      <w:r w:rsidRPr="00A0591B">
        <w:rPr>
          <w:lang w:eastAsia="ru-RU"/>
        </w:rPr>
        <w:br/>
      </w:r>
    </w:p>
    <w:p w:rsidR="00FF0844" w:rsidRDefault="00FF0844"/>
    <w:sectPr w:rsidR="00FF0844" w:rsidSect="00FF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452CC"/>
    <w:multiLevelType w:val="multilevel"/>
    <w:tmpl w:val="3D62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A7"/>
    <w:rsid w:val="002578E9"/>
    <w:rsid w:val="00445658"/>
    <w:rsid w:val="00A718A7"/>
    <w:rsid w:val="00F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65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45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2016-04-06T05:05:00Z</dcterms:created>
  <dcterms:modified xsi:type="dcterms:W3CDTF">2016-04-06T05:14:00Z</dcterms:modified>
</cp:coreProperties>
</file>